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ED" w:rsidRDefault="005D0A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D0AED" w:rsidRDefault="005D0AE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D0A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0AED" w:rsidRDefault="005D0AED">
            <w:pPr>
              <w:pStyle w:val="ConsPlusNormal"/>
            </w:pPr>
            <w:r>
              <w:t>16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0AED" w:rsidRDefault="005D0AED">
            <w:pPr>
              <w:pStyle w:val="ConsPlusNormal"/>
              <w:jc w:val="right"/>
            </w:pPr>
            <w:r>
              <w:t>N 660-УГ</w:t>
            </w:r>
          </w:p>
        </w:tc>
      </w:tr>
    </w:tbl>
    <w:p w:rsidR="005D0AED" w:rsidRDefault="005D0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AED" w:rsidRDefault="005D0AED">
      <w:pPr>
        <w:pStyle w:val="ConsPlusNormal"/>
      </w:pPr>
    </w:p>
    <w:p w:rsidR="005D0AED" w:rsidRDefault="005D0AED">
      <w:pPr>
        <w:pStyle w:val="ConsPlusTitle"/>
        <w:jc w:val="center"/>
      </w:pPr>
      <w:r>
        <w:t>УКАЗ</w:t>
      </w:r>
    </w:p>
    <w:p w:rsidR="005D0AED" w:rsidRDefault="005D0AED">
      <w:pPr>
        <w:pStyle w:val="ConsPlusTitle"/>
        <w:jc w:val="center"/>
      </w:pPr>
    </w:p>
    <w:p w:rsidR="005D0AED" w:rsidRDefault="005D0AED">
      <w:pPr>
        <w:pStyle w:val="ConsPlusTitle"/>
        <w:jc w:val="center"/>
      </w:pPr>
      <w:r>
        <w:t>ГУБЕРНАТОРА СВЕРДЛОВСКОЙ ОБЛАСТИ</w:t>
      </w:r>
    </w:p>
    <w:p w:rsidR="005D0AED" w:rsidRDefault="005D0AED">
      <w:pPr>
        <w:pStyle w:val="ConsPlusTitle"/>
        <w:jc w:val="center"/>
      </w:pPr>
    </w:p>
    <w:p w:rsidR="005D0AED" w:rsidRDefault="005D0AED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5D0AED" w:rsidRDefault="005D0AED">
      <w:pPr>
        <w:pStyle w:val="ConsPlusTitle"/>
        <w:jc w:val="center"/>
      </w:pPr>
      <w:r>
        <w:t>ОТ 13.05.2022 N 228-УГ "О ПРЕДОСТАВЛЕНИИ МЕР</w:t>
      </w:r>
    </w:p>
    <w:p w:rsidR="005D0AED" w:rsidRDefault="005D0AED">
      <w:pPr>
        <w:pStyle w:val="ConsPlusTitle"/>
        <w:jc w:val="center"/>
      </w:pPr>
      <w:r>
        <w:t xml:space="preserve">ИМУЩЕСТВЕННОЙ ПОДДЕРЖКИ, </w:t>
      </w:r>
      <w:proofErr w:type="gramStart"/>
      <w:r>
        <w:t>НАПРАВЛЕННЫХ</w:t>
      </w:r>
      <w:proofErr w:type="gramEnd"/>
      <w:r>
        <w:t xml:space="preserve"> НА ОБЕСПЕЧЕНИЕ</w:t>
      </w:r>
    </w:p>
    <w:p w:rsidR="005D0AED" w:rsidRDefault="005D0AED">
      <w:pPr>
        <w:pStyle w:val="ConsPlusTitle"/>
        <w:jc w:val="center"/>
      </w:pPr>
      <w:r>
        <w:t>СОЦИАЛЬНО-ЭКОНОМИЧЕСКОЙ СТАБИЛЬНОСТИ В УСЛОВИЯХ УХУДШЕНИЯ</w:t>
      </w:r>
    </w:p>
    <w:p w:rsidR="005D0AED" w:rsidRDefault="005D0AED">
      <w:pPr>
        <w:pStyle w:val="ConsPlusTitle"/>
        <w:jc w:val="center"/>
      </w:pPr>
      <w:r>
        <w:t>ЭКОНОМИЧЕСКОЙ СИТУАЦИИ НА ТЕРРИТОРИИ СВЕРДЛОВСКОЙ ОБЛАСТИ</w:t>
      </w:r>
    </w:p>
    <w:p w:rsidR="005D0AED" w:rsidRDefault="005D0AED">
      <w:pPr>
        <w:pStyle w:val="ConsPlusTitle"/>
        <w:jc w:val="center"/>
      </w:pPr>
      <w:r>
        <w:t>В РЕЗУЛЬТАТЕ ВВЕДЕНИЯ В ОТНОШЕНИИ РОССИЙСКОЙ ФЕДЕРАЦИИ</w:t>
      </w:r>
    </w:p>
    <w:p w:rsidR="005D0AED" w:rsidRDefault="005D0AED">
      <w:pPr>
        <w:pStyle w:val="ConsPlusTitle"/>
        <w:jc w:val="center"/>
      </w:pPr>
      <w:r>
        <w:t>ПОЛИТИЧЕСКИХ, ЭКОНОМИЧЕСКИХ И ИНЫХ САНКЦИЙ"</w:t>
      </w:r>
    </w:p>
    <w:p w:rsidR="005D0AED" w:rsidRDefault="005D0AED">
      <w:pPr>
        <w:pStyle w:val="ConsPlusNormal"/>
      </w:pPr>
    </w:p>
    <w:p w:rsidR="005D0AED" w:rsidRDefault="005D0AE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5D0AED" w:rsidRDefault="005D0AE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>
        <w:r>
          <w:rPr>
            <w:color w:val="0000FF"/>
          </w:rPr>
          <w:t>Указ</w:t>
        </w:r>
      </w:hyperlink>
      <w:r>
        <w:t xml:space="preserve"> Губернатора Свердловской области от 13.05.2022 N 228-УГ "О предоставлении мер имущественной поддержки, направленных на обеспечение социально-экономической стабильности в условиях ухудшения экономической ситуации на территории Свердловской области в результате введения в отношении Российской Федерации политических, экономических и иных санкций" ("Официальный интернет-портал правовой информации Свердловской области" (www.pravo.gov66.ru), 2022, 17 мая, N 34556) с изменениями, внесенными Указом</w:t>
      </w:r>
      <w:proofErr w:type="gramEnd"/>
      <w:r>
        <w:t xml:space="preserve"> Губернатора Свердловской области от 27.07.2022 N 348-УГ, следующие изменения:</w:t>
      </w:r>
    </w:p>
    <w:p w:rsidR="005D0AED" w:rsidRDefault="005D0AED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5D0AED" w:rsidRDefault="005D0AED">
      <w:pPr>
        <w:pStyle w:val="ConsPlusNormal"/>
        <w:spacing w:before="220"/>
        <w:ind w:firstLine="540"/>
        <w:jc w:val="both"/>
      </w:pPr>
      <w:proofErr w:type="gramStart"/>
      <w:r>
        <w:t xml:space="preserve">"В соответствии с Указами Президента Российской Федерации от 2 марта 2022 года </w:t>
      </w:r>
      <w:hyperlink r:id="rId9">
        <w:r>
          <w:rPr>
            <w:color w:val="0000FF"/>
          </w:rPr>
          <w:t>N 83</w:t>
        </w:r>
      </w:hyperlink>
      <w:r>
        <w:t xml:space="preserve"> "О мерах по обеспечению ускоренного развития отрасли информационных технологий в Российской Федерации" и от 16 марта 2022 года </w:t>
      </w:r>
      <w:hyperlink r:id="rId10">
        <w:r>
          <w:rPr>
            <w:color w:val="0000FF"/>
          </w:rPr>
          <w:t>N 121</w:t>
        </w:r>
      </w:hyperlink>
      <w:r>
        <w:t xml:space="preserve"> "О мерах по обеспечению социально-экономической стабильности и защиты населения в Российской Федерации", в целях обеспечения ускоренного развития отрасли информационных технологий и оказания мер имущественной поддержки, направленных</w:t>
      </w:r>
      <w:proofErr w:type="gramEnd"/>
      <w:r>
        <w:t xml:space="preserve"> </w:t>
      </w:r>
      <w:proofErr w:type="gramStart"/>
      <w:r>
        <w:t>на обеспечение социально-экономической стабильности в условиях ухудшения экономической ситуации на территории Свердловской области в результате введения в отношении</w:t>
      </w:r>
      <w:proofErr w:type="gramEnd"/>
      <w:r>
        <w:t xml:space="preserve"> Российской Федерации политических, экономических и иных санкций, постановляю:";</w:t>
      </w:r>
    </w:p>
    <w:p w:rsidR="005D0AED" w:rsidRDefault="005D0AED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3-1 следующего содержания:</w:t>
      </w:r>
    </w:p>
    <w:p w:rsidR="005D0AED" w:rsidRDefault="005D0AED">
      <w:pPr>
        <w:pStyle w:val="ConsPlusNormal"/>
        <w:spacing w:before="220"/>
        <w:ind w:firstLine="540"/>
        <w:jc w:val="both"/>
      </w:pPr>
      <w:r>
        <w:t xml:space="preserve">"3-1. </w:t>
      </w:r>
      <w:proofErr w:type="gramStart"/>
      <w:r>
        <w:t>Установить, что размер арендной платы по договорам аренды недвижимого имущества, используемого для размещения объектов связи и центров обработки данных, заключенным с арендаторами - юридическими лицами, включенными в единый реестр субъектов малого и среднего предпринимательства, являющимися аккредитованными российскими организациями, осуществляющими деятельность в области информационных технологий, подлежит уменьшению на величину, составляющую 50% от суммы арендной платы, на период с 1 декабря 2022 года</w:t>
      </w:r>
      <w:proofErr w:type="gramEnd"/>
      <w:r>
        <w:t xml:space="preserve"> по 31 декабря 2024 года</w:t>
      </w:r>
      <w:proofErr w:type="gramStart"/>
      <w:r>
        <w:t>.";</w:t>
      </w:r>
      <w:proofErr w:type="gramEnd"/>
    </w:p>
    <w:p w:rsidR="005D0AED" w:rsidRDefault="005D0AED">
      <w:pPr>
        <w:pStyle w:val="ConsPlusNormal"/>
        <w:spacing w:before="220"/>
        <w:ind w:firstLine="540"/>
        <w:jc w:val="both"/>
      </w:pPr>
      <w:r>
        <w:t xml:space="preserve">3) в </w:t>
      </w:r>
      <w:hyperlink r:id="rId12">
        <w:r>
          <w:rPr>
            <w:color w:val="0000FF"/>
          </w:rPr>
          <w:t>пункте 6</w:t>
        </w:r>
      </w:hyperlink>
      <w:r>
        <w:t xml:space="preserve"> слова "Заместителя Губернатора Свердловской области С.М. Зырянова" заменить словами "Заместителя Губернатора Свердловской области - Министра по управлению государственным имуществом Свердловской области А.В. Кузнецова".</w:t>
      </w:r>
    </w:p>
    <w:p w:rsidR="005D0AED" w:rsidRDefault="005D0AED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его опубликования.</w:t>
      </w:r>
    </w:p>
    <w:p w:rsidR="005D0AED" w:rsidRDefault="005D0AED">
      <w:pPr>
        <w:pStyle w:val="ConsPlusNormal"/>
        <w:spacing w:before="220"/>
        <w:ind w:firstLine="540"/>
        <w:jc w:val="both"/>
      </w:pPr>
      <w:r>
        <w:lastRenderedPageBreak/>
        <w:t>3.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5D0AED" w:rsidRDefault="005D0AED">
      <w:pPr>
        <w:pStyle w:val="ConsPlusNormal"/>
      </w:pPr>
    </w:p>
    <w:p w:rsidR="005D0AED" w:rsidRDefault="005D0AED">
      <w:pPr>
        <w:pStyle w:val="ConsPlusNormal"/>
        <w:jc w:val="right"/>
      </w:pPr>
      <w:r>
        <w:t>Губернатор</w:t>
      </w:r>
    </w:p>
    <w:p w:rsidR="005D0AED" w:rsidRDefault="005D0AED">
      <w:pPr>
        <w:pStyle w:val="ConsPlusNormal"/>
        <w:jc w:val="right"/>
      </w:pPr>
      <w:r>
        <w:t>Свердловской области</w:t>
      </w:r>
    </w:p>
    <w:p w:rsidR="005D0AED" w:rsidRDefault="005D0AED">
      <w:pPr>
        <w:pStyle w:val="ConsPlusNormal"/>
        <w:jc w:val="right"/>
      </w:pPr>
      <w:r>
        <w:t>Е.В.КУЙВАШЕВ</w:t>
      </w:r>
    </w:p>
    <w:p w:rsidR="005D0AED" w:rsidRDefault="005D0AED">
      <w:pPr>
        <w:pStyle w:val="ConsPlusNormal"/>
      </w:pPr>
      <w:r>
        <w:t>г. Екатеринбург</w:t>
      </w:r>
    </w:p>
    <w:p w:rsidR="005D0AED" w:rsidRDefault="005D0AED">
      <w:pPr>
        <w:pStyle w:val="ConsPlusNormal"/>
        <w:spacing w:before="220"/>
      </w:pPr>
      <w:r>
        <w:t>16 декабря 2022 года</w:t>
      </w:r>
    </w:p>
    <w:p w:rsidR="005D0AED" w:rsidRDefault="005D0AED">
      <w:pPr>
        <w:pStyle w:val="ConsPlusNormal"/>
        <w:spacing w:before="220"/>
      </w:pPr>
      <w:r>
        <w:t>N 660-УГ</w:t>
      </w:r>
    </w:p>
    <w:p w:rsidR="005D0AED" w:rsidRDefault="005D0AED">
      <w:pPr>
        <w:pStyle w:val="ConsPlusNormal"/>
      </w:pPr>
    </w:p>
    <w:p w:rsidR="005D0AED" w:rsidRDefault="005D0AED">
      <w:pPr>
        <w:pStyle w:val="ConsPlusNormal"/>
      </w:pPr>
    </w:p>
    <w:p w:rsidR="005D0AED" w:rsidRDefault="005D0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D02" w:rsidRDefault="005D0AED">
      <w:bookmarkStart w:id="0" w:name="_GoBack"/>
      <w:bookmarkEnd w:id="0"/>
    </w:p>
    <w:sectPr w:rsidR="00644D02" w:rsidSect="00B1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ED"/>
    <w:rsid w:val="005B1ADC"/>
    <w:rsid w:val="005D0AED"/>
    <w:rsid w:val="009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E0D9704683C623A1ADC18E7186A29F6EAEB8679EAA7B326DD6F2A719CEB01735E6F7ABF98EB5AC1C3B2F49D7FB8AA5EF19AF47870A6EBCFE274B7120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7E0D9704683C623A1ADC18E7186A29F6EAEB8679EAA7B326DD6F2A719CEB01735E6F7AAD98B356C0C3ACF69D6AEEFB181A07J" TargetMode="External"/><Relationship Id="rId12" Type="http://schemas.openxmlformats.org/officeDocument/2006/relationships/hyperlink" Target="consultantplus://offline/ref=517E0D9704683C623A1ADC18E7186A29F6EAEB8679EAA7B326DD6F2A719CEB01735E6F7ABF98EB5AC1C3B2F7987FB8AA5EF19AF47870A6EBCFE274B7120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7E0D9704683C623A1ADC18E7186A29F6EAEB8679EBAAB123D46F2A719CEB01735E6F7ABF98EB5AC1C2BBF39A7FB8AA5EF19AF47870A6EBCFE274B71208J" TargetMode="External"/><Relationship Id="rId11" Type="http://schemas.openxmlformats.org/officeDocument/2006/relationships/hyperlink" Target="consultantplus://offline/ref=517E0D9704683C623A1ADC18E7186A29F6EAEB8679EAA7B326DD6F2A719CEB01735E6F7AAD98B356C0C3ACF69D6AEEFB181A07J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17E0D9704683C623A1AC215F1743423F3E0B48C7EEBA8E47980697D2ECCED54211E3123FDDCF85BC0DDB0F69E170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7E0D9704683C623A1AC215F1743423F3E0B58D72EDA8E47980697D2ECCED54211E3123FDDCF85BC0DDB0F69E170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2023-01-10T09:52:00Z</dcterms:created>
  <dcterms:modified xsi:type="dcterms:W3CDTF">2023-01-10T09:53:00Z</dcterms:modified>
</cp:coreProperties>
</file>